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40"/>
          <w:szCs w:val="48"/>
          <w:lang w:val="en-US" w:eastAsia="zh-CN"/>
        </w:rPr>
      </w:pPr>
      <w:r>
        <w:rPr>
          <w:rFonts w:hint="eastAsia"/>
          <w:b/>
          <w:bCs/>
          <w:sz w:val="40"/>
          <w:szCs w:val="48"/>
          <w:lang w:val="en-US" w:eastAsia="zh-CN"/>
        </w:rPr>
        <w:t>LED分选机标准件-扫码枪招标公告</w:t>
      </w:r>
    </w:p>
    <w:p>
      <w:pPr>
        <w:numPr>
          <w:ilvl w:val="0"/>
          <w:numId w:val="1"/>
        </w:numPr>
        <w:rPr>
          <w:rFonts w:hint="eastAsia"/>
          <w:b/>
          <w:bCs/>
          <w:sz w:val="28"/>
          <w:szCs w:val="36"/>
          <w:lang w:val="en-US" w:eastAsia="zh-CN"/>
        </w:rPr>
      </w:pPr>
      <w:r>
        <w:rPr>
          <w:rFonts w:hint="eastAsia"/>
          <w:b/>
          <w:bCs/>
          <w:sz w:val="28"/>
          <w:szCs w:val="36"/>
          <w:lang w:val="en-US" w:eastAsia="zh-CN"/>
        </w:rPr>
        <w:t>项目基本情况介绍：</w:t>
      </w:r>
    </w:p>
    <w:p>
      <w:pPr>
        <w:numPr>
          <w:ilvl w:val="0"/>
          <w:numId w:val="2"/>
        </w:numPr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项目编号：HANS74003ZB2024006。</w:t>
      </w:r>
    </w:p>
    <w:p>
      <w:pPr>
        <w:numPr>
          <w:ilvl w:val="0"/>
          <w:numId w:val="2"/>
        </w:numPr>
        <w:rPr>
          <w:rFonts w:hint="default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项目名称：LED分选机标准件-扫码枪招标项目。</w:t>
      </w:r>
    </w:p>
    <w:p>
      <w:pPr>
        <w:numPr>
          <w:ilvl w:val="0"/>
          <w:numId w:val="2"/>
        </w:numPr>
        <w:rPr>
          <w:rFonts w:hint="default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项目地点：广东省广州市南沙区新广三路63号大族半导体。</w:t>
      </w:r>
    </w:p>
    <w:p>
      <w:pPr>
        <w:numPr>
          <w:ilvl w:val="0"/>
          <w:numId w:val="2"/>
        </w:numPr>
        <w:rPr>
          <w:rFonts w:hint="default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项目要求：详情请见《招标书》。</w:t>
      </w:r>
    </w:p>
    <w:p>
      <w:pPr>
        <w:numPr>
          <w:ilvl w:val="0"/>
          <w:numId w:val="2"/>
        </w:numPr>
        <w:rPr>
          <w:rFonts w:hint="default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项目标的物信息：</w:t>
      </w:r>
    </w:p>
    <w:tbl>
      <w:tblPr>
        <w:tblStyle w:val="3"/>
        <w:tblW w:w="6875" w:type="dxa"/>
        <w:tblInd w:w="-17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44"/>
        <w:gridCol w:w="2328"/>
        <w:gridCol w:w="1019"/>
        <w:gridCol w:w="218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4C6E7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4C6E7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物料名称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4C6E7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  <w:tc>
          <w:tcPr>
            <w:tcW w:w="2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4C6E7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2000台数量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等线" w:hAnsi="等线" w:eastAsia="等线" w:cs="等线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读码器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Pcs</w:t>
            </w:r>
          </w:p>
        </w:tc>
        <w:tc>
          <w:tcPr>
            <w:tcW w:w="2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4000</w:t>
            </w:r>
          </w:p>
        </w:tc>
      </w:tr>
    </w:tbl>
    <w:p>
      <w:pPr>
        <w:numPr>
          <w:ilvl w:val="0"/>
          <w:numId w:val="0"/>
        </w:numPr>
        <w:rPr>
          <w:rFonts w:hint="default"/>
          <w:lang w:val="en-US" w:eastAsia="zh-CN"/>
        </w:rPr>
      </w:pPr>
    </w:p>
    <w:p>
      <w:pPr>
        <w:numPr>
          <w:ilvl w:val="0"/>
          <w:numId w:val="1"/>
        </w:numPr>
        <w:rPr>
          <w:rFonts w:hint="default"/>
          <w:b/>
          <w:bCs/>
          <w:sz w:val="28"/>
          <w:szCs w:val="36"/>
          <w:lang w:val="en-US" w:eastAsia="zh-CN"/>
        </w:rPr>
      </w:pPr>
      <w:r>
        <w:rPr>
          <w:rFonts w:hint="eastAsia"/>
          <w:b/>
          <w:bCs/>
          <w:sz w:val="28"/>
          <w:szCs w:val="36"/>
          <w:lang w:val="en-US" w:eastAsia="zh-CN"/>
        </w:rPr>
        <w:t>合格投标人要求：</w:t>
      </w:r>
    </w:p>
    <w:p>
      <w:pPr>
        <w:numPr>
          <w:ilvl w:val="0"/>
          <w:numId w:val="0"/>
        </w:numPr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1、具有独立法人资格并依法取得企业营业执照，营业执照处于有效期内，运营正常，成立时间须满3</w:t>
      </w:r>
      <w:bookmarkStart w:id="0" w:name="_GoBack"/>
      <w:bookmarkEnd w:id="0"/>
      <w:r>
        <w:rPr>
          <w:rFonts w:hint="eastAsia"/>
          <w:sz w:val="24"/>
          <w:szCs w:val="32"/>
          <w:lang w:val="en-US" w:eastAsia="zh-CN"/>
        </w:rPr>
        <w:t>年，经营范围必须涵盖所投标产品，不接受个体工商户投标；</w:t>
      </w:r>
    </w:p>
    <w:p>
      <w:pPr>
        <w:numPr>
          <w:ilvl w:val="0"/>
          <w:numId w:val="0"/>
        </w:numPr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2、投标人不能是招标方在职员工创立、入股的公司，不能是与招标方在职员工存在利益、亲属关系的公司，不能是与招标方有竞争关系的在离职员工创立、入股的公司；</w:t>
      </w:r>
    </w:p>
    <w:p>
      <w:pPr>
        <w:numPr>
          <w:ilvl w:val="0"/>
          <w:numId w:val="0"/>
        </w:numPr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3、有合法经营场地；</w:t>
      </w:r>
    </w:p>
    <w:p>
      <w:pPr>
        <w:numPr>
          <w:ilvl w:val="0"/>
          <w:numId w:val="0"/>
        </w:numPr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4、财务状况良好；</w:t>
      </w:r>
    </w:p>
    <w:p>
      <w:pPr>
        <w:numPr>
          <w:ilvl w:val="0"/>
          <w:numId w:val="0"/>
        </w:numPr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5、能提供增值税专用发票；</w:t>
      </w:r>
    </w:p>
    <w:p>
      <w:pPr>
        <w:numPr>
          <w:ilvl w:val="0"/>
          <w:numId w:val="0"/>
        </w:numPr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6、 配合招标方进行资质预审，且资质预审合格(包括但不限于：资料评审、现场考察);</w:t>
      </w:r>
    </w:p>
    <w:p>
      <w:pPr>
        <w:numPr>
          <w:ilvl w:val="0"/>
          <w:numId w:val="0"/>
        </w:numPr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7、须接受签订大族《供应商合作文件》、《廉洁交易协议》;</w:t>
      </w:r>
    </w:p>
    <w:p>
      <w:pPr>
        <w:numPr>
          <w:ilvl w:val="0"/>
          <w:numId w:val="0"/>
        </w:numPr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8、须提供以下资料：</w:t>
      </w:r>
    </w:p>
    <w:p>
      <w:pPr>
        <w:numPr>
          <w:ilvl w:val="0"/>
          <w:numId w:val="0"/>
        </w:numPr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(1)营业执照；</w:t>
      </w:r>
    </w:p>
    <w:p>
      <w:pPr>
        <w:numPr>
          <w:ilvl w:val="0"/>
          <w:numId w:val="0"/>
        </w:numPr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(2)经营场所的产权证明或租赁合同；</w:t>
      </w:r>
    </w:p>
    <w:p>
      <w:pPr>
        <w:numPr>
          <w:ilvl w:val="0"/>
          <w:numId w:val="0"/>
        </w:numPr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(3)近三个月及上年度财务报表(资产负债表、利润表、现金流量表);</w:t>
      </w:r>
    </w:p>
    <w:p>
      <w:pPr>
        <w:numPr>
          <w:ilvl w:val="0"/>
          <w:numId w:val="0"/>
        </w:numPr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(4)提供近一年社保清单(盖有社保局公章，能体现参保人数);</w:t>
      </w:r>
    </w:p>
    <w:p>
      <w:pPr>
        <w:numPr>
          <w:ilvl w:val="0"/>
          <w:numId w:val="0"/>
        </w:numPr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(5)开票信息；</w:t>
      </w:r>
    </w:p>
    <w:p>
      <w:pPr>
        <w:numPr>
          <w:ilvl w:val="0"/>
          <w:numId w:val="0"/>
        </w:numPr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（6）公司负责人、质量、售后、订单统筹对接人员联系方式；</w:t>
      </w:r>
    </w:p>
    <w:p>
      <w:pPr>
        <w:numPr>
          <w:ilvl w:val="0"/>
          <w:numId w:val="0"/>
        </w:numPr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（7）投标人认为有必要提供的声明及其他资质证明文件；</w:t>
      </w:r>
    </w:p>
    <w:p>
      <w:pPr>
        <w:numPr>
          <w:ilvl w:val="0"/>
          <w:numId w:val="0"/>
        </w:numPr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(以上文件复印件均需加盖企业公章，多页还需骑缝章)</w:t>
      </w:r>
    </w:p>
    <w:p>
      <w:pPr>
        <w:numPr>
          <w:ilvl w:val="0"/>
          <w:numId w:val="0"/>
        </w:numPr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9、接受原厂和代理商，不接受贸易商，代理商需要有代理证;</w:t>
      </w:r>
    </w:p>
    <w:p>
      <w:pPr>
        <w:numPr>
          <w:ilvl w:val="0"/>
          <w:numId w:val="0"/>
        </w:numPr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10、所有要求的检验均能厂内完成（可原厂完成提供报告），需要有统筹人员及时回复进度、交期以及售后处理情况；</w:t>
      </w:r>
    </w:p>
    <w:p>
      <w:pPr>
        <w:numPr>
          <w:ilvl w:val="0"/>
          <w:numId w:val="0"/>
        </w:numPr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11.需要有ISO9001，若代理商自身没有，可提供原厂的ISO文件。</w:t>
      </w:r>
    </w:p>
    <w:p>
      <w:pPr>
        <w:numPr>
          <w:ilvl w:val="0"/>
          <w:numId w:val="0"/>
        </w:numPr>
        <w:rPr>
          <w:rFonts w:hint="default"/>
          <w:sz w:val="24"/>
          <w:szCs w:val="32"/>
          <w:lang w:val="en-US" w:eastAsia="zh-CN"/>
        </w:rPr>
      </w:pPr>
    </w:p>
    <w:p>
      <w:pPr>
        <w:numPr>
          <w:ilvl w:val="0"/>
          <w:numId w:val="0"/>
        </w:numPr>
        <w:rPr>
          <w:rFonts w:hint="eastAsia"/>
          <w:color w:val="FF0000"/>
          <w:sz w:val="24"/>
          <w:szCs w:val="32"/>
          <w:lang w:val="en-US" w:eastAsia="zh-CN"/>
        </w:rPr>
      </w:pPr>
      <w:r>
        <w:rPr>
          <w:rFonts w:hint="eastAsia"/>
          <w:color w:val="FF0000"/>
          <w:sz w:val="24"/>
          <w:szCs w:val="32"/>
          <w:lang w:val="en-US" w:eastAsia="zh-CN"/>
        </w:rPr>
        <w:t>注：投标保证金3万，中标后自动转为履约保证金。</w:t>
      </w: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</w:p>
    <w:p>
      <w:pPr>
        <w:numPr>
          <w:ilvl w:val="0"/>
          <w:numId w:val="1"/>
        </w:numPr>
        <w:rPr>
          <w:rFonts w:hint="eastAsia"/>
          <w:b/>
          <w:bCs/>
          <w:sz w:val="28"/>
          <w:szCs w:val="36"/>
          <w:lang w:val="en-US" w:eastAsia="zh-CN"/>
        </w:rPr>
      </w:pPr>
      <w:r>
        <w:rPr>
          <w:rFonts w:hint="eastAsia"/>
          <w:b/>
          <w:bCs/>
          <w:sz w:val="28"/>
          <w:szCs w:val="36"/>
          <w:lang w:val="en-US" w:eastAsia="zh-CN"/>
        </w:rPr>
        <w:t>招标书获取：</w:t>
      </w:r>
    </w:p>
    <w:p>
      <w:pPr>
        <w:numPr>
          <w:ilvl w:val="0"/>
          <w:numId w:val="0"/>
        </w:numPr>
        <w:ind w:leftChars="0"/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时间：2024年4月15日-2024年4月21日</w:t>
      </w:r>
    </w:p>
    <w:p>
      <w:pPr>
        <w:numPr>
          <w:ilvl w:val="0"/>
          <w:numId w:val="0"/>
        </w:numPr>
        <w:ind w:leftChars="0"/>
        <w:rPr>
          <w:rFonts w:hint="default"/>
          <w:sz w:val="24"/>
          <w:szCs w:val="32"/>
          <w:lang w:val="en-US" w:eastAsia="zh-CN"/>
        </w:rPr>
      </w:pPr>
      <w:r>
        <w:rPr>
          <w:rFonts w:hint="default"/>
          <w:sz w:val="24"/>
          <w:szCs w:val="32"/>
          <w:lang w:val="en-US" w:eastAsia="zh-CN"/>
        </w:rPr>
        <w:t>获取方式及途径：下载《投标报名表》，填写完整后，以邮件形式发送至招标方联系人。</w:t>
      </w:r>
    </w:p>
    <w:p>
      <w:pPr>
        <w:numPr>
          <w:ilvl w:val="0"/>
          <w:numId w:val="0"/>
        </w:numPr>
        <w:ind w:leftChars="0"/>
        <w:rPr>
          <w:rFonts w:hint="default"/>
          <w:lang w:val="en-US" w:eastAsia="zh-CN"/>
        </w:rPr>
      </w:pPr>
    </w:p>
    <w:p>
      <w:pPr>
        <w:numPr>
          <w:ilvl w:val="0"/>
          <w:numId w:val="1"/>
        </w:numPr>
        <w:rPr>
          <w:rFonts w:hint="eastAsia"/>
          <w:b/>
          <w:bCs/>
          <w:sz w:val="28"/>
          <w:szCs w:val="36"/>
          <w:lang w:val="en-US" w:eastAsia="zh-CN"/>
        </w:rPr>
      </w:pPr>
      <w:r>
        <w:rPr>
          <w:rFonts w:hint="eastAsia"/>
          <w:b/>
          <w:bCs/>
          <w:sz w:val="28"/>
          <w:szCs w:val="36"/>
          <w:lang w:val="en-US" w:eastAsia="zh-CN"/>
        </w:rPr>
        <w:t>投标流程安排：</w:t>
      </w:r>
    </w:p>
    <w:p>
      <w:pPr>
        <w:numPr>
          <w:ilvl w:val="0"/>
          <w:numId w:val="3"/>
        </w:numPr>
        <w:ind w:leftChars="0"/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报名→注册SRM账号（如有可忽略）→招标方在SRM发布招标流程→提交资质预审所需文件→预审结果告知→预审合格投标人在SRM发布投标技术资料→技术开标→技术标合格投标人在SRM发布商务标→商务开标→中标通知</w:t>
      </w:r>
    </w:p>
    <w:p>
      <w:pPr>
        <w:numPr>
          <w:ilvl w:val="0"/>
          <w:numId w:val="0"/>
        </w:numPr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color w:val="FF0000"/>
          <w:sz w:val="24"/>
          <w:szCs w:val="32"/>
          <w:lang w:val="en-US" w:eastAsia="zh-CN"/>
        </w:rPr>
        <w:t>（SRM链接：https://hanslaser.going-link.com/）</w:t>
      </w:r>
    </w:p>
    <w:p>
      <w:pPr>
        <w:pStyle w:val="2"/>
        <w:spacing w:line="218" w:lineRule="auto"/>
        <w:rPr>
          <w:rFonts w:hint="default" w:eastAsia="宋体"/>
          <w:sz w:val="24"/>
          <w:szCs w:val="24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2、</w:t>
      </w:r>
      <w:r>
        <w:rPr>
          <w:spacing w:val="6"/>
          <w:sz w:val="24"/>
          <w:szCs w:val="24"/>
        </w:rPr>
        <w:t>招标</w:t>
      </w:r>
      <w:r>
        <w:rPr>
          <w:rFonts w:hint="eastAsia"/>
          <w:spacing w:val="6"/>
          <w:sz w:val="24"/>
          <w:szCs w:val="24"/>
          <w:lang w:val="en-US" w:eastAsia="zh-CN"/>
        </w:rPr>
        <w:t>公告以及报名</w:t>
      </w:r>
      <w:r>
        <w:rPr>
          <w:spacing w:val="6"/>
          <w:sz w:val="24"/>
          <w:szCs w:val="24"/>
        </w:rPr>
        <w:t>时间：</w:t>
      </w:r>
      <w:r>
        <w:rPr>
          <w:spacing w:val="31"/>
          <w:sz w:val="24"/>
          <w:szCs w:val="24"/>
        </w:rPr>
        <w:t xml:space="preserve">  </w:t>
      </w:r>
      <w:r>
        <w:rPr>
          <w:spacing w:val="6"/>
          <w:sz w:val="24"/>
          <w:szCs w:val="24"/>
        </w:rPr>
        <w:t>2024年</w:t>
      </w:r>
      <w:r>
        <w:rPr>
          <w:rFonts w:hint="eastAsia"/>
          <w:spacing w:val="6"/>
          <w:sz w:val="24"/>
          <w:szCs w:val="24"/>
          <w:lang w:val="en-US" w:eastAsia="zh-CN"/>
        </w:rPr>
        <w:t>4</w:t>
      </w:r>
      <w:r>
        <w:rPr>
          <w:spacing w:val="6"/>
          <w:sz w:val="24"/>
          <w:szCs w:val="24"/>
        </w:rPr>
        <w:t>月</w:t>
      </w:r>
      <w:r>
        <w:rPr>
          <w:rFonts w:hint="eastAsia"/>
          <w:spacing w:val="6"/>
          <w:sz w:val="24"/>
          <w:szCs w:val="24"/>
          <w:lang w:val="en-US" w:eastAsia="zh-CN"/>
        </w:rPr>
        <w:t>15</w:t>
      </w:r>
      <w:r>
        <w:rPr>
          <w:spacing w:val="6"/>
          <w:sz w:val="24"/>
          <w:szCs w:val="24"/>
        </w:rPr>
        <w:t>日</w:t>
      </w:r>
      <w:r>
        <w:rPr>
          <w:rFonts w:hint="eastAsia"/>
          <w:spacing w:val="6"/>
          <w:sz w:val="24"/>
          <w:szCs w:val="24"/>
          <w:lang w:val="en-US" w:eastAsia="zh-CN"/>
        </w:rPr>
        <w:t>--2024年4月21日</w:t>
      </w:r>
    </w:p>
    <w:p>
      <w:pPr>
        <w:pStyle w:val="2"/>
        <w:spacing w:before="185" w:line="219" w:lineRule="auto"/>
        <w:rPr>
          <w:sz w:val="24"/>
          <w:szCs w:val="24"/>
        </w:rPr>
      </w:pPr>
      <w:r>
        <w:rPr>
          <w:rFonts w:hint="eastAsia"/>
          <w:spacing w:val="13"/>
          <w:sz w:val="24"/>
          <w:szCs w:val="24"/>
          <w:lang w:val="en-US" w:eastAsia="zh-CN"/>
        </w:rPr>
        <w:t>3</w:t>
      </w:r>
      <w:r>
        <w:rPr>
          <w:spacing w:val="13"/>
          <w:sz w:val="24"/>
          <w:szCs w:val="24"/>
        </w:rPr>
        <w:t>、招标书截止发放时间：2024年</w:t>
      </w:r>
      <w:r>
        <w:rPr>
          <w:rFonts w:hint="eastAsia"/>
          <w:spacing w:val="13"/>
          <w:sz w:val="24"/>
          <w:szCs w:val="24"/>
          <w:lang w:val="en-US" w:eastAsia="zh-CN"/>
        </w:rPr>
        <w:t>4</w:t>
      </w:r>
      <w:r>
        <w:rPr>
          <w:spacing w:val="13"/>
          <w:sz w:val="24"/>
          <w:szCs w:val="24"/>
        </w:rPr>
        <w:t>月</w:t>
      </w:r>
      <w:r>
        <w:rPr>
          <w:rFonts w:hint="eastAsia"/>
          <w:spacing w:val="13"/>
          <w:sz w:val="24"/>
          <w:szCs w:val="24"/>
          <w:lang w:val="en-US" w:eastAsia="zh-CN"/>
        </w:rPr>
        <w:t>22</w:t>
      </w:r>
      <w:r>
        <w:rPr>
          <w:spacing w:val="13"/>
          <w:sz w:val="24"/>
          <w:szCs w:val="24"/>
        </w:rPr>
        <w:t>日</w:t>
      </w:r>
      <w:r>
        <w:rPr>
          <w:rFonts w:hint="eastAsia"/>
          <w:spacing w:val="13"/>
          <w:sz w:val="24"/>
          <w:szCs w:val="24"/>
          <w:lang w:val="en-US" w:eastAsia="zh-CN"/>
        </w:rPr>
        <w:t>12</w:t>
      </w:r>
      <w:r>
        <w:rPr>
          <w:spacing w:val="13"/>
          <w:sz w:val="24"/>
          <w:szCs w:val="24"/>
        </w:rPr>
        <w:t>:00</w:t>
      </w:r>
    </w:p>
    <w:p>
      <w:pPr>
        <w:pStyle w:val="2"/>
        <w:spacing w:before="177" w:line="470" w:lineRule="exact"/>
        <w:rPr>
          <w:rFonts w:hint="default" w:eastAsia="宋体"/>
          <w:sz w:val="24"/>
          <w:szCs w:val="24"/>
          <w:lang w:val="en-US" w:eastAsia="zh-CN"/>
        </w:rPr>
      </w:pPr>
      <w:r>
        <w:rPr>
          <w:rFonts w:hint="eastAsia"/>
          <w:spacing w:val="12"/>
          <w:position w:val="17"/>
          <w:sz w:val="24"/>
          <w:szCs w:val="24"/>
          <w:lang w:val="en-US" w:eastAsia="zh-CN"/>
        </w:rPr>
        <w:t>4</w:t>
      </w:r>
      <w:r>
        <w:rPr>
          <w:spacing w:val="12"/>
          <w:position w:val="17"/>
          <w:sz w:val="24"/>
          <w:szCs w:val="24"/>
        </w:rPr>
        <w:t>、资质预审文件提交截止日期：2024年</w:t>
      </w:r>
      <w:r>
        <w:rPr>
          <w:rFonts w:hint="eastAsia"/>
          <w:spacing w:val="12"/>
          <w:position w:val="17"/>
          <w:sz w:val="24"/>
          <w:szCs w:val="24"/>
          <w:lang w:val="en-US" w:eastAsia="zh-CN"/>
        </w:rPr>
        <w:t>4</w:t>
      </w:r>
      <w:r>
        <w:rPr>
          <w:spacing w:val="12"/>
          <w:position w:val="17"/>
          <w:sz w:val="24"/>
          <w:szCs w:val="24"/>
        </w:rPr>
        <w:t>月</w:t>
      </w:r>
      <w:r>
        <w:rPr>
          <w:rFonts w:hint="eastAsia"/>
          <w:spacing w:val="12"/>
          <w:position w:val="17"/>
          <w:sz w:val="24"/>
          <w:szCs w:val="24"/>
          <w:lang w:val="en-US" w:eastAsia="zh-CN"/>
        </w:rPr>
        <w:t>22</w:t>
      </w:r>
      <w:r>
        <w:rPr>
          <w:spacing w:val="11"/>
          <w:position w:val="17"/>
          <w:sz w:val="24"/>
          <w:szCs w:val="24"/>
        </w:rPr>
        <w:t>日</w:t>
      </w:r>
      <w:r>
        <w:rPr>
          <w:rFonts w:hint="eastAsia"/>
          <w:spacing w:val="11"/>
          <w:position w:val="17"/>
          <w:sz w:val="24"/>
          <w:szCs w:val="24"/>
          <w:lang w:val="en-US" w:eastAsia="zh-CN"/>
        </w:rPr>
        <w:t>23</w:t>
      </w:r>
      <w:r>
        <w:rPr>
          <w:spacing w:val="11"/>
          <w:position w:val="17"/>
          <w:sz w:val="24"/>
          <w:szCs w:val="24"/>
        </w:rPr>
        <w:t>:</w:t>
      </w:r>
      <w:r>
        <w:rPr>
          <w:rFonts w:hint="eastAsia"/>
          <w:spacing w:val="11"/>
          <w:position w:val="17"/>
          <w:sz w:val="24"/>
          <w:szCs w:val="24"/>
          <w:lang w:val="en-US" w:eastAsia="zh-CN"/>
        </w:rPr>
        <w:t>59</w:t>
      </w:r>
    </w:p>
    <w:p>
      <w:pPr>
        <w:pStyle w:val="2"/>
        <w:spacing w:line="219" w:lineRule="auto"/>
        <w:rPr>
          <w:rFonts w:hint="default" w:eastAsia="宋体"/>
          <w:sz w:val="24"/>
          <w:szCs w:val="24"/>
          <w:lang w:val="en-US" w:eastAsia="zh-CN"/>
        </w:rPr>
      </w:pPr>
      <w:r>
        <w:rPr>
          <w:rFonts w:hint="eastAsia"/>
          <w:spacing w:val="6"/>
          <w:sz w:val="24"/>
          <w:szCs w:val="24"/>
          <w:lang w:val="en-US" w:eastAsia="zh-CN"/>
        </w:rPr>
        <w:t>5</w:t>
      </w:r>
      <w:r>
        <w:rPr>
          <w:spacing w:val="6"/>
          <w:sz w:val="24"/>
          <w:szCs w:val="24"/>
        </w:rPr>
        <w:t>、资质预审</w:t>
      </w:r>
      <w:r>
        <w:rPr>
          <w:rFonts w:hint="eastAsia"/>
          <w:spacing w:val="6"/>
          <w:sz w:val="24"/>
          <w:szCs w:val="24"/>
          <w:lang w:val="en-US" w:eastAsia="zh-CN"/>
        </w:rPr>
        <w:t>截止</w:t>
      </w:r>
      <w:r>
        <w:rPr>
          <w:spacing w:val="6"/>
          <w:sz w:val="24"/>
          <w:szCs w:val="24"/>
        </w:rPr>
        <w:t>时间：</w:t>
      </w:r>
      <w:r>
        <w:rPr>
          <w:spacing w:val="27"/>
          <w:sz w:val="24"/>
          <w:szCs w:val="24"/>
        </w:rPr>
        <w:t xml:space="preserve">  </w:t>
      </w:r>
      <w:r>
        <w:rPr>
          <w:spacing w:val="6"/>
          <w:sz w:val="24"/>
          <w:szCs w:val="24"/>
        </w:rPr>
        <w:t>2024年</w:t>
      </w:r>
      <w:r>
        <w:rPr>
          <w:rFonts w:hint="eastAsia"/>
          <w:spacing w:val="6"/>
          <w:sz w:val="24"/>
          <w:szCs w:val="24"/>
          <w:lang w:val="en-US" w:eastAsia="zh-CN"/>
        </w:rPr>
        <w:t>4</w:t>
      </w:r>
      <w:r>
        <w:rPr>
          <w:spacing w:val="6"/>
          <w:sz w:val="24"/>
          <w:szCs w:val="24"/>
        </w:rPr>
        <w:t>月</w:t>
      </w:r>
      <w:r>
        <w:rPr>
          <w:rFonts w:hint="eastAsia"/>
          <w:spacing w:val="6"/>
          <w:sz w:val="24"/>
          <w:szCs w:val="24"/>
          <w:lang w:val="en-US" w:eastAsia="zh-CN"/>
        </w:rPr>
        <w:t>23</w:t>
      </w:r>
      <w:r>
        <w:rPr>
          <w:spacing w:val="6"/>
          <w:sz w:val="24"/>
          <w:szCs w:val="24"/>
        </w:rPr>
        <w:t>日</w:t>
      </w:r>
      <w:r>
        <w:rPr>
          <w:rFonts w:hint="eastAsia"/>
          <w:spacing w:val="6"/>
          <w:sz w:val="24"/>
          <w:szCs w:val="24"/>
          <w:lang w:val="en-US" w:eastAsia="zh-CN"/>
        </w:rPr>
        <w:t>12：00</w:t>
      </w:r>
    </w:p>
    <w:p>
      <w:pPr>
        <w:pStyle w:val="2"/>
        <w:spacing w:before="185" w:line="219" w:lineRule="auto"/>
        <w:rPr>
          <w:rFonts w:hint="default"/>
          <w:spacing w:val="6"/>
          <w:sz w:val="24"/>
          <w:szCs w:val="24"/>
          <w:lang w:val="en-US" w:eastAsia="zh-CN"/>
        </w:rPr>
      </w:pPr>
      <w:r>
        <w:rPr>
          <w:rFonts w:hint="eastAsia"/>
          <w:spacing w:val="6"/>
          <w:sz w:val="24"/>
          <w:szCs w:val="24"/>
          <w:lang w:val="en-US" w:eastAsia="zh-CN"/>
        </w:rPr>
        <w:t>6</w:t>
      </w:r>
      <w:r>
        <w:rPr>
          <w:spacing w:val="6"/>
          <w:sz w:val="24"/>
          <w:szCs w:val="24"/>
        </w:rPr>
        <w:t>、投标</w:t>
      </w:r>
      <w:r>
        <w:rPr>
          <w:rFonts w:hint="eastAsia"/>
          <w:spacing w:val="6"/>
          <w:sz w:val="24"/>
          <w:szCs w:val="24"/>
          <w:lang w:val="en-US" w:eastAsia="zh-CN"/>
        </w:rPr>
        <w:t>保证金截止时间：2024年4月24日12：00</w:t>
      </w:r>
    </w:p>
    <w:p>
      <w:pPr>
        <w:pStyle w:val="2"/>
        <w:spacing w:before="185" w:line="219" w:lineRule="auto"/>
        <w:rPr>
          <w:rFonts w:hint="default" w:eastAsia="宋体"/>
          <w:sz w:val="24"/>
          <w:szCs w:val="24"/>
          <w:lang w:val="en-US" w:eastAsia="zh-CN"/>
        </w:rPr>
      </w:pPr>
      <w:r>
        <w:rPr>
          <w:rFonts w:hint="eastAsia"/>
          <w:spacing w:val="6"/>
          <w:sz w:val="24"/>
          <w:szCs w:val="24"/>
          <w:lang w:val="en-US" w:eastAsia="zh-CN"/>
        </w:rPr>
        <w:t>7、投标</w:t>
      </w:r>
      <w:r>
        <w:rPr>
          <w:spacing w:val="6"/>
          <w:sz w:val="24"/>
          <w:szCs w:val="24"/>
        </w:rPr>
        <w:t>开始时间：</w:t>
      </w:r>
      <w:r>
        <w:rPr>
          <w:spacing w:val="27"/>
          <w:sz w:val="24"/>
          <w:szCs w:val="24"/>
        </w:rPr>
        <w:t xml:space="preserve">  </w:t>
      </w:r>
      <w:r>
        <w:rPr>
          <w:spacing w:val="6"/>
          <w:sz w:val="24"/>
          <w:szCs w:val="24"/>
        </w:rPr>
        <w:t>2024年</w:t>
      </w:r>
      <w:r>
        <w:rPr>
          <w:rFonts w:hint="eastAsia"/>
          <w:spacing w:val="6"/>
          <w:sz w:val="24"/>
          <w:szCs w:val="24"/>
          <w:lang w:val="en-US" w:eastAsia="zh-CN"/>
        </w:rPr>
        <w:t>4</w:t>
      </w:r>
      <w:r>
        <w:rPr>
          <w:spacing w:val="6"/>
          <w:sz w:val="24"/>
          <w:szCs w:val="24"/>
        </w:rPr>
        <w:t>月</w:t>
      </w:r>
      <w:r>
        <w:rPr>
          <w:rFonts w:hint="eastAsia"/>
          <w:spacing w:val="6"/>
          <w:sz w:val="24"/>
          <w:szCs w:val="24"/>
          <w:lang w:val="en-US" w:eastAsia="zh-CN"/>
        </w:rPr>
        <w:t>24</w:t>
      </w:r>
      <w:r>
        <w:rPr>
          <w:spacing w:val="6"/>
          <w:sz w:val="24"/>
          <w:szCs w:val="24"/>
        </w:rPr>
        <w:t>日</w:t>
      </w:r>
      <w:r>
        <w:rPr>
          <w:rFonts w:hint="eastAsia"/>
          <w:spacing w:val="6"/>
          <w:sz w:val="24"/>
          <w:szCs w:val="24"/>
          <w:lang w:val="en-US" w:eastAsia="zh-CN"/>
        </w:rPr>
        <w:t>14：00</w:t>
      </w:r>
    </w:p>
    <w:p>
      <w:pPr>
        <w:pStyle w:val="2"/>
        <w:spacing w:before="172" w:afterAutospacing="0" w:line="219" w:lineRule="auto"/>
        <w:ind w:left="3"/>
        <w:outlineLvl w:val="0"/>
        <w:rPr>
          <w:b w:val="0"/>
          <w:bCs w:val="0"/>
          <w:sz w:val="24"/>
          <w:szCs w:val="24"/>
        </w:rPr>
      </w:pPr>
      <w:r>
        <w:rPr>
          <w:rFonts w:hint="eastAsia"/>
          <w:b w:val="0"/>
          <w:bCs w:val="0"/>
          <w:spacing w:val="6"/>
          <w:sz w:val="24"/>
          <w:szCs w:val="24"/>
          <w:lang w:val="en-US" w:eastAsia="zh-CN"/>
        </w:rPr>
        <w:t>8</w:t>
      </w:r>
      <w:r>
        <w:rPr>
          <w:b w:val="0"/>
          <w:bCs w:val="0"/>
          <w:spacing w:val="6"/>
          <w:sz w:val="24"/>
          <w:szCs w:val="24"/>
        </w:rPr>
        <w:t>、投标截止时间：  2024年</w:t>
      </w:r>
      <w:r>
        <w:rPr>
          <w:rFonts w:hint="eastAsia"/>
          <w:b w:val="0"/>
          <w:bCs w:val="0"/>
          <w:spacing w:val="6"/>
          <w:sz w:val="24"/>
          <w:szCs w:val="24"/>
          <w:lang w:val="en-US" w:eastAsia="zh-CN"/>
        </w:rPr>
        <w:t>4</w:t>
      </w:r>
      <w:r>
        <w:rPr>
          <w:b w:val="0"/>
          <w:bCs w:val="0"/>
          <w:spacing w:val="6"/>
          <w:sz w:val="24"/>
          <w:szCs w:val="24"/>
        </w:rPr>
        <w:t>月</w:t>
      </w:r>
      <w:r>
        <w:rPr>
          <w:rFonts w:hint="eastAsia"/>
          <w:b w:val="0"/>
          <w:bCs w:val="0"/>
          <w:spacing w:val="6"/>
          <w:sz w:val="24"/>
          <w:szCs w:val="24"/>
          <w:lang w:val="en-US" w:eastAsia="zh-CN"/>
        </w:rPr>
        <w:t>25</w:t>
      </w:r>
      <w:r>
        <w:rPr>
          <w:b w:val="0"/>
          <w:bCs w:val="0"/>
          <w:spacing w:val="6"/>
          <w:sz w:val="24"/>
          <w:szCs w:val="24"/>
        </w:rPr>
        <w:t>日1</w:t>
      </w:r>
      <w:r>
        <w:rPr>
          <w:rFonts w:hint="eastAsia"/>
          <w:b w:val="0"/>
          <w:bCs w:val="0"/>
          <w:spacing w:val="6"/>
          <w:sz w:val="24"/>
          <w:szCs w:val="24"/>
          <w:lang w:val="en-US" w:eastAsia="zh-CN"/>
        </w:rPr>
        <w:t>4</w:t>
      </w:r>
      <w:r>
        <w:rPr>
          <w:b w:val="0"/>
          <w:bCs w:val="0"/>
          <w:spacing w:val="6"/>
          <w:sz w:val="24"/>
          <w:szCs w:val="24"/>
        </w:rPr>
        <w:t>:00</w:t>
      </w:r>
    </w:p>
    <w:p>
      <w:pPr>
        <w:numPr>
          <w:ilvl w:val="0"/>
          <w:numId w:val="0"/>
        </w:numPr>
        <w:ind w:leftChars="0"/>
        <w:rPr>
          <w:rFonts w:hint="default"/>
          <w:sz w:val="24"/>
          <w:szCs w:val="32"/>
          <w:lang w:val="en-US" w:eastAsia="zh-CN"/>
        </w:rPr>
      </w:pPr>
      <w:r>
        <w:rPr>
          <w:rFonts w:hint="eastAsia"/>
          <w:b w:val="0"/>
          <w:bCs w:val="0"/>
          <w:spacing w:val="5"/>
          <w:sz w:val="24"/>
          <w:szCs w:val="24"/>
          <w:lang w:val="en-US" w:eastAsia="zh-CN"/>
        </w:rPr>
        <w:t>9</w:t>
      </w:r>
      <w:r>
        <w:rPr>
          <w:b w:val="0"/>
          <w:bCs w:val="0"/>
          <w:spacing w:val="5"/>
          <w:sz w:val="24"/>
          <w:szCs w:val="24"/>
        </w:rPr>
        <w:t>、预计开标时间：  2024年</w:t>
      </w:r>
      <w:r>
        <w:rPr>
          <w:rFonts w:hint="eastAsia"/>
          <w:b w:val="0"/>
          <w:bCs w:val="0"/>
          <w:spacing w:val="5"/>
          <w:sz w:val="24"/>
          <w:szCs w:val="24"/>
          <w:lang w:val="en-US" w:eastAsia="zh-CN"/>
        </w:rPr>
        <w:t>4</w:t>
      </w:r>
      <w:r>
        <w:rPr>
          <w:b w:val="0"/>
          <w:bCs w:val="0"/>
          <w:spacing w:val="5"/>
          <w:sz w:val="24"/>
          <w:szCs w:val="24"/>
        </w:rPr>
        <w:t>月</w:t>
      </w:r>
      <w:r>
        <w:rPr>
          <w:rFonts w:hint="eastAsia"/>
          <w:b w:val="0"/>
          <w:bCs w:val="0"/>
          <w:spacing w:val="5"/>
          <w:sz w:val="24"/>
          <w:szCs w:val="24"/>
          <w:lang w:val="en-US" w:eastAsia="zh-CN"/>
        </w:rPr>
        <w:t>25</w:t>
      </w:r>
      <w:r>
        <w:rPr>
          <w:b w:val="0"/>
          <w:bCs w:val="0"/>
          <w:spacing w:val="5"/>
          <w:sz w:val="24"/>
          <w:szCs w:val="24"/>
        </w:rPr>
        <w:t>日</w:t>
      </w:r>
      <w:r>
        <w:rPr>
          <w:rFonts w:hint="eastAsia"/>
          <w:b w:val="0"/>
          <w:bCs w:val="0"/>
          <w:spacing w:val="5"/>
          <w:sz w:val="24"/>
          <w:szCs w:val="24"/>
          <w:lang w:val="en-US" w:eastAsia="zh-CN"/>
        </w:rPr>
        <w:t>18</w:t>
      </w:r>
      <w:r>
        <w:rPr>
          <w:b w:val="0"/>
          <w:bCs w:val="0"/>
          <w:spacing w:val="5"/>
          <w:sz w:val="24"/>
          <w:szCs w:val="24"/>
        </w:rPr>
        <w:t>:00</w:t>
      </w:r>
    </w:p>
    <w:p>
      <w:pPr>
        <w:numPr>
          <w:ilvl w:val="0"/>
          <w:numId w:val="0"/>
        </w:numPr>
        <w:ind w:leftChars="0"/>
        <w:rPr>
          <w:rFonts w:hint="default"/>
          <w:lang w:val="en-US" w:eastAsia="zh-CN"/>
        </w:rPr>
      </w:pPr>
    </w:p>
    <w:p>
      <w:pPr>
        <w:numPr>
          <w:ilvl w:val="0"/>
          <w:numId w:val="1"/>
        </w:numPr>
        <w:rPr>
          <w:rFonts w:hint="eastAsia"/>
          <w:b/>
          <w:bCs/>
          <w:sz w:val="28"/>
          <w:szCs w:val="36"/>
          <w:lang w:val="en-US" w:eastAsia="zh-CN"/>
        </w:rPr>
      </w:pPr>
      <w:r>
        <w:rPr>
          <w:rFonts w:hint="eastAsia"/>
          <w:b/>
          <w:bCs/>
          <w:sz w:val="28"/>
          <w:szCs w:val="36"/>
          <w:lang w:val="en-US" w:eastAsia="zh-CN"/>
        </w:rPr>
        <w:t>对本次招标提出询问，请按以下方式联系:</w:t>
      </w:r>
    </w:p>
    <w:p>
      <w:pPr>
        <w:numPr>
          <w:ilvl w:val="0"/>
          <w:numId w:val="0"/>
        </w:numPr>
        <w:ind w:leftChars="0"/>
        <w:rPr>
          <w:rFonts w:hint="default"/>
          <w:sz w:val="24"/>
          <w:szCs w:val="32"/>
          <w:lang w:val="en-US" w:eastAsia="zh-CN"/>
        </w:rPr>
      </w:pPr>
      <w:r>
        <w:rPr>
          <w:rFonts w:hint="default"/>
          <w:sz w:val="24"/>
          <w:szCs w:val="32"/>
          <w:lang w:val="en-US" w:eastAsia="zh-CN"/>
        </w:rPr>
        <w:t>1)联系人：</w:t>
      </w:r>
      <w:r>
        <w:rPr>
          <w:rFonts w:hint="eastAsia"/>
          <w:sz w:val="24"/>
          <w:szCs w:val="32"/>
          <w:lang w:val="en-US" w:eastAsia="zh-CN"/>
        </w:rPr>
        <w:t>丁</w:t>
      </w:r>
      <w:r>
        <w:rPr>
          <w:rFonts w:hint="default"/>
          <w:sz w:val="24"/>
          <w:szCs w:val="32"/>
          <w:lang w:val="en-US" w:eastAsia="zh-CN"/>
        </w:rPr>
        <w:t>小姐</w:t>
      </w:r>
    </w:p>
    <w:p>
      <w:pPr>
        <w:numPr>
          <w:ilvl w:val="0"/>
          <w:numId w:val="0"/>
        </w:numPr>
        <w:ind w:leftChars="0"/>
        <w:rPr>
          <w:rFonts w:hint="eastAsia"/>
          <w:b w:val="0"/>
          <w:bCs w:val="0"/>
          <w:spacing w:val="-5"/>
          <w:sz w:val="24"/>
          <w:szCs w:val="24"/>
        </w:rPr>
      </w:pPr>
      <w:r>
        <w:rPr>
          <w:rFonts w:hint="default"/>
          <w:sz w:val="24"/>
          <w:szCs w:val="32"/>
          <w:lang w:val="en-US" w:eastAsia="zh-CN"/>
        </w:rPr>
        <w:t>电话：</w:t>
      </w:r>
      <w:r>
        <w:rPr>
          <w:rFonts w:hint="eastAsia"/>
          <w:b w:val="0"/>
          <w:bCs w:val="0"/>
          <w:spacing w:val="-5"/>
          <w:sz w:val="24"/>
          <w:szCs w:val="24"/>
        </w:rPr>
        <w:t>18296964063</w:t>
      </w:r>
    </w:p>
    <w:p>
      <w:pPr>
        <w:numPr>
          <w:ilvl w:val="0"/>
          <w:numId w:val="0"/>
        </w:numPr>
        <w:ind w:leftChars="0"/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邮箱：</w:t>
      </w:r>
      <w:r>
        <w:rPr>
          <w:rFonts w:hint="eastAsia"/>
          <w:sz w:val="24"/>
          <w:szCs w:val="32"/>
          <w:lang w:val="en-US" w:eastAsia="zh-CN"/>
        </w:rPr>
        <w:fldChar w:fldCharType="begin"/>
      </w:r>
      <w:r>
        <w:rPr>
          <w:rFonts w:hint="eastAsia"/>
          <w:sz w:val="24"/>
          <w:szCs w:val="32"/>
          <w:lang w:val="en-US" w:eastAsia="zh-CN"/>
        </w:rPr>
        <w:instrText xml:space="preserve"> HYPERLINK "mailto:dingx135232@hanslaser.com" </w:instrText>
      </w:r>
      <w:r>
        <w:rPr>
          <w:rFonts w:hint="eastAsia"/>
          <w:sz w:val="24"/>
          <w:szCs w:val="32"/>
          <w:lang w:val="en-US" w:eastAsia="zh-CN"/>
        </w:rPr>
        <w:fldChar w:fldCharType="separate"/>
      </w:r>
      <w:r>
        <w:rPr>
          <w:rStyle w:val="5"/>
          <w:rFonts w:hint="eastAsia"/>
          <w:sz w:val="24"/>
          <w:szCs w:val="32"/>
          <w:lang w:val="en-US" w:eastAsia="zh-CN"/>
        </w:rPr>
        <w:t>dingx135232@hanslaser.com</w:t>
      </w:r>
      <w:r>
        <w:rPr>
          <w:rFonts w:hint="eastAsia"/>
          <w:sz w:val="24"/>
          <w:szCs w:val="32"/>
          <w:lang w:val="en-US" w:eastAsia="zh-CN"/>
        </w:rPr>
        <w:fldChar w:fldCharType="end"/>
      </w:r>
    </w:p>
    <w:p>
      <w:pPr>
        <w:numPr>
          <w:ilvl w:val="0"/>
          <w:numId w:val="0"/>
        </w:numPr>
        <w:ind w:leftChars="0"/>
        <w:rPr>
          <w:rFonts w:hint="default"/>
          <w:sz w:val="24"/>
          <w:szCs w:val="32"/>
          <w:lang w:val="en-US" w:eastAsia="zh-CN"/>
        </w:rPr>
      </w:pPr>
      <w:r>
        <w:rPr>
          <w:rFonts w:hint="default"/>
          <w:sz w:val="24"/>
          <w:szCs w:val="32"/>
          <w:lang w:val="en-US" w:eastAsia="zh-CN"/>
        </w:rPr>
        <w:t>2)联系人：彭先生</w:t>
      </w:r>
    </w:p>
    <w:p>
      <w:pPr>
        <w:numPr>
          <w:ilvl w:val="0"/>
          <w:numId w:val="0"/>
        </w:numPr>
        <w:ind w:leftChars="0"/>
        <w:rPr>
          <w:rFonts w:hint="default"/>
          <w:sz w:val="24"/>
          <w:szCs w:val="32"/>
          <w:lang w:val="en-US" w:eastAsia="zh-CN"/>
        </w:rPr>
      </w:pPr>
      <w:r>
        <w:rPr>
          <w:rFonts w:hint="default"/>
          <w:sz w:val="24"/>
          <w:szCs w:val="32"/>
          <w:lang w:val="en-US" w:eastAsia="zh-CN"/>
        </w:rPr>
        <w:t>电话：13307213409</w:t>
      </w:r>
    </w:p>
    <w:p>
      <w:pPr>
        <w:numPr>
          <w:ilvl w:val="0"/>
          <w:numId w:val="0"/>
        </w:numPr>
        <w:ind w:leftChars="0"/>
        <w:rPr>
          <w:rFonts w:hint="default"/>
          <w:sz w:val="24"/>
          <w:szCs w:val="32"/>
          <w:lang w:val="en-US" w:eastAsia="zh-CN"/>
        </w:rPr>
      </w:pPr>
      <w:r>
        <w:rPr>
          <w:rFonts w:hint="default"/>
          <w:sz w:val="24"/>
          <w:szCs w:val="32"/>
          <w:lang w:val="en-US" w:eastAsia="zh-CN"/>
        </w:rPr>
        <w:t xml:space="preserve">邮箱： </w:t>
      </w:r>
      <w:r>
        <w:rPr>
          <w:rFonts w:hint="default"/>
          <w:sz w:val="24"/>
          <w:szCs w:val="32"/>
          <w:lang w:val="en-US" w:eastAsia="zh-CN"/>
        </w:rPr>
        <w:fldChar w:fldCharType="begin"/>
      </w:r>
      <w:r>
        <w:rPr>
          <w:rFonts w:hint="default"/>
          <w:sz w:val="24"/>
          <w:szCs w:val="32"/>
          <w:lang w:val="en-US" w:eastAsia="zh-CN"/>
        </w:rPr>
        <w:instrText xml:space="preserve"> HYPERLINK "mailto:pengzy143689@hanslaser.com" </w:instrText>
      </w:r>
      <w:r>
        <w:rPr>
          <w:rFonts w:hint="default"/>
          <w:sz w:val="24"/>
          <w:szCs w:val="32"/>
          <w:lang w:val="en-US" w:eastAsia="zh-CN"/>
        </w:rPr>
        <w:fldChar w:fldCharType="separate"/>
      </w:r>
      <w:r>
        <w:rPr>
          <w:rStyle w:val="5"/>
          <w:rFonts w:hint="default"/>
          <w:sz w:val="24"/>
          <w:szCs w:val="32"/>
          <w:lang w:val="en-US" w:eastAsia="zh-CN"/>
        </w:rPr>
        <w:t>pengzy143689@hanslaser.com</w:t>
      </w:r>
      <w:r>
        <w:rPr>
          <w:rFonts w:hint="default"/>
          <w:sz w:val="24"/>
          <w:szCs w:val="32"/>
          <w:lang w:val="en-US" w:eastAsia="zh-CN"/>
        </w:rPr>
        <w:fldChar w:fldCharType="end"/>
      </w:r>
    </w:p>
    <w:p>
      <w:pPr>
        <w:numPr>
          <w:ilvl w:val="0"/>
          <w:numId w:val="0"/>
        </w:numPr>
        <w:ind w:leftChars="0"/>
        <w:rPr>
          <w:rFonts w:hint="default"/>
          <w:sz w:val="24"/>
          <w:szCs w:val="32"/>
          <w:lang w:val="en-US" w:eastAsia="zh-CN"/>
        </w:rPr>
      </w:pPr>
    </w:p>
    <w:p>
      <w:pPr>
        <w:pStyle w:val="2"/>
        <w:numPr>
          <w:ilvl w:val="0"/>
          <w:numId w:val="1"/>
        </w:numPr>
        <w:spacing w:before="164" w:line="225" w:lineRule="auto"/>
        <w:ind w:left="0" w:leftChars="0" w:firstLine="0" w:firstLineChars="0"/>
        <w:outlineLvl w:val="0"/>
        <w:rPr>
          <w:b w:val="0"/>
          <w:bCs w:val="0"/>
          <w:spacing w:val="7"/>
          <w:position w:val="1"/>
          <w:sz w:val="24"/>
          <w:szCs w:val="24"/>
        </w:rPr>
      </w:pPr>
      <w:r>
        <w:rPr>
          <w:b w:val="0"/>
          <w:bCs w:val="0"/>
          <w:spacing w:val="-10"/>
          <w:position w:val="1"/>
          <w:sz w:val="24"/>
          <w:szCs w:val="24"/>
        </w:rPr>
        <w:t>招标监督与投诉：</w:t>
      </w:r>
      <w:r>
        <w:rPr>
          <w:b w:val="0"/>
          <w:bCs w:val="0"/>
          <w:spacing w:val="7"/>
          <w:position w:val="1"/>
          <w:sz w:val="24"/>
          <w:szCs w:val="24"/>
        </w:rPr>
        <w:t xml:space="preserve">         </w:t>
      </w:r>
    </w:p>
    <w:p>
      <w:pPr>
        <w:pStyle w:val="2"/>
        <w:numPr>
          <w:ilvl w:val="0"/>
          <w:numId w:val="0"/>
        </w:numPr>
        <w:spacing w:before="164" w:line="225" w:lineRule="auto"/>
        <w:ind w:leftChars="0" w:firstLine="660" w:firstLineChars="300"/>
        <w:outlineLvl w:val="0"/>
        <w:rPr>
          <w:b w:val="0"/>
          <w:bCs w:val="0"/>
          <w:sz w:val="24"/>
          <w:szCs w:val="24"/>
        </w:rPr>
      </w:pPr>
      <w:r>
        <w:rPr>
          <w:b w:val="0"/>
          <w:bCs w:val="0"/>
          <w:spacing w:val="-10"/>
          <w:sz w:val="24"/>
          <w:szCs w:val="24"/>
        </w:rPr>
        <w:t>大族激光科技产业集团股份有限</w:t>
      </w:r>
      <w:r>
        <w:rPr>
          <w:b w:val="0"/>
          <w:bCs w:val="0"/>
          <w:spacing w:val="-11"/>
          <w:sz w:val="24"/>
          <w:szCs w:val="24"/>
        </w:rPr>
        <w:t>公司审计部</w:t>
      </w:r>
    </w:p>
    <w:p>
      <w:pPr>
        <w:pStyle w:val="2"/>
        <w:spacing w:before="190" w:line="221" w:lineRule="auto"/>
        <w:ind w:left="3363"/>
        <w:rPr>
          <w:b w:val="0"/>
          <w:bCs w:val="0"/>
          <w:sz w:val="24"/>
          <w:szCs w:val="24"/>
        </w:rPr>
      </w:pPr>
      <w:r>
        <w:rPr>
          <w:b w:val="0"/>
          <w:bCs w:val="0"/>
          <w:spacing w:val="-5"/>
          <w:sz w:val="24"/>
          <w:szCs w:val="24"/>
        </w:rPr>
        <w:t>电话：0755-86632727</w:t>
      </w:r>
    </w:p>
    <w:p>
      <w:pPr>
        <w:pStyle w:val="2"/>
        <w:spacing w:before="156" w:line="212" w:lineRule="auto"/>
        <w:ind w:left="3363"/>
        <w:rPr>
          <w:b w:val="0"/>
          <w:bCs w:val="0"/>
          <w:spacing w:val="-5"/>
          <w:sz w:val="24"/>
          <w:szCs w:val="24"/>
        </w:rPr>
      </w:pPr>
      <w:r>
        <w:rPr>
          <w:b w:val="0"/>
          <w:bCs w:val="0"/>
          <w:spacing w:val="-5"/>
          <w:sz w:val="24"/>
          <w:szCs w:val="24"/>
        </w:rPr>
        <w:t>邮箱： shenjibu@hanslaser.com</w:t>
      </w:r>
    </w:p>
    <w:p>
      <w:pPr>
        <w:numPr>
          <w:ilvl w:val="0"/>
          <w:numId w:val="0"/>
        </w:numPr>
        <w:ind w:leftChars="0"/>
        <w:rPr>
          <w:rFonts w:hint="default"/>
          <w:sz w:val="24"/>
          <w:szCs w:val="32"/>
          <w:lang w:val="en-US" w:eastAsia="zh-CN"/>
        </w:rPr>
      </w:pPr>
    </w:p>
    <w:p>
      <w:pPr>
        <w:numPr>
          <w:ilvl w:val="0"/>
          <w:numId w:val="0"/>
        </w:numPr>
        <w:ind w:leftChars="0"/>
        <w:rPr>
          <w:rFonts w:hint="default"/>
          <w:lang w:val="en-US" w:eastAsia="zh-CN"/>
        </w:rPr>
      </w:pPr>
    </w:p>
    <w:p>
      <w:pPr>
        <w:numPr>
          <w:ilvl w:val="0"/>
          <w:numId w:val="0"/>
        </w:numPr>
        <w:ind w:leftChars="0"/>
        <w:jc w:val="right"/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深圳市大族半导体装备科技有限公司</w:t>
      </w:r>
    </w:p>
    <w:p>
      <w:pPr>
        <w:numPr>
          <w:ilvl w:val="0"/>
          <w:numId w:val="0"/>
        </w:numPr>
        <w:ind w:leftChars="0"/>
        <w:jc w:val="right"/>
        <w:rPr>
          <w:rFonts w:hint="default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2024年4月15日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A8533B8"/>
    <w:multiLevelType w:val="singleLevel"/>
    <w:tmpl w:val="2A8533B8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64B2F9DC"/>
    <w:multiLevelType w:val="singleLevel"/>
    <w:tmpl w:val="64B2F9DC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7247816C"/>
    <w:multiLevelType w:val="singleLevel"/>
    <w:tmpl w:val="7247816C"/>
    <w:lvl w:ilvl="0" w:tentative="0">
      <w:start w:val="1"/>
      <w:numFmt w:val="chineseCounting"/>
      <w:suff w:val="nothing"/>
      <w:lvlText w:val="%1、"/>
      <w:lvlJc w:val="left"/>
      <w:rPr>
        <w:rFonts w:hint="eastAsia"/>
        <w:b/>
        <w:bCs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U0M2MzYjliOWQzNjU5MzIwNmFiZWZiZmNkNTAxZjYifQ=="/>
  </w:docVars>
  <w:rsids>
    <w:rsidRoot w:val="00000000"/>
    <w:rsid w:val="04D8244F"/>
    <w:rsid w:val="11D04644"/>
    <w:rsid w:val="240115BE"/>
    <w:rsid w:val="2C3C4840"/>
    <w:rsid w:val="3F113423"/>
    <w:rsid w:val="517974F7"/>
    <w:rsid w:val="561D7CB5"/>
    <w:rsid w:val="5765270B"/>
    <w:rsid w:val="5E1E47E9"/>
    <w:rsid w:val="67A820CE"/>
    <w:rsid w:val="70203392"/>
    <w:rsid w:val="7F9E3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23"/>
      <w:szCs w:val="23"/>
      <w:lang w:val="en-US" w:eastAsia="en-US" w:bidi="ar-SA"/>
    </w:rPr>
  </w:style>
  <w:style w:type="character" w:styleId="5">
    <w:name w:val="Hyperlink"/>
    <w:basedOn w:val="4"/>
    <w:autoRedefine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2024-03-25T05:39:00Z</dcterms:created>
  <dc:creator>pengzy143689</dc:creator>
  <cp:lastModifiedBy>pengzy143689</cp:lastModifiedBy>
  <dcterms:modified xsi:type="dcterms:W3CDTF">2024-04-15T07:50:08Z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7C50644C91904559B558B9CEF0D90392_12</vt:lpwstr>
  </property>
</Properties>
</file>